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C39A" w14:textId="77777777" w:rsidR="000444FC" w:rsidRPr="00415CA1" w:rsidRDefault="000444FC" w:rsidP="000444FC">
      <w:pPr>
        <w:spacing w:line="24" w:lineRule="atLeast"/>
        <w:jc w:val="both"/>
      </w:pPr>
      <w:r w:rsidRPr="00415CA1">
        <w:t>ROMÂNIA</w:t>
      </w:r>
      <w:r w:rsidRPr="00415CA1">
        <w:tab/>
      </w:r>
      <w:r w:rsidRPr="00415CA1">
        <w:tab/>
      </w:r>
      <w:r w:rsidRPr="00415CA1">
        <w:tab/>
      </w:r>
      <w:r w:rsidRPr="00415CA1">
        <w:tab/>
      </w:r>
      <w:r w:rsidRPr="00415CA1">
        <w:tab/>
      </w:r>
      <w:r w:rsidRPr="00415CA1">
        <w:tab/>
      </w:r>
      <w:r w:rsidRPr="00415CA1">
        <w:tab/>
      </w:r>
      <w:r w:rsidRPr="00415CA1">
        <w:tab/>
        <w:t xml:space="preserve"> </w:t>
      </w:r>
    </w:p>
    <w:p w14:paraId="628DABE8" w14:textId="77777777" w:rsidR="000444FC" w:rsidRPr="00415CA1" w:rsidRDefault="000444FC" w:rsidP="000444FC">
      <w:pPr>
        <w:spacing w:line="24" w:lineRule="atLeast"/>
        <w:jc w:val="both"/>
      </w:pPr>
      <w:r w:rsidRPr="00415CA1">
        <w:t>JUDEȚUL CLUJ</w:t>
      </w:r>
      <w:r w:rsidRPr="00415CA1">
        <w:tab/>
      </w:r>
      <w:r w:rsidRPr="00415CA1">
        <w:tab/>
      </w:r>
      <w:r w:rsidRPr="00415CA1">
        <w:tab/>
      </w:r>
      <w:r w:rsidRPr="00415CA1">
        <w:tab/>
        <w:t xml:space="preserve"> </w:t>
      </w:r>
    </w:p>
    <w:p w14:paraId="7008CFA0" w14:textId="77777777" w:rsidR="000444FC" w:rsidRPr="00415CA1" w:rsidRDefault="000444FC" w:rsidP="000444FC">
      <w:pPr>
        <w:spacing w:line="24" w:lineRule="atLeast"/>
        <w:jc w:val="both"/>
      </w:pPr>
      <w:r w:rsidRPr="00415CA1">
        <w:t xml:space="preserve">COMUNA SĂVĂDISLA </w:t>
      </w:r>
      <w:r w:rsidRPr="00415CA1">
        <w:tab/>
      </w:r>
      <w:r w:rsidRPr="00415CA1">
        <w:tab/>
      </w:r>
      <w:r w:rsidRPr="00415CA1">
        <w:tab/>
      </w:r>
      <w:r>
        <w:t xml:space="preserve">   </w:t>
      </w:r>
    </w:p>
    <w:p w14:paraId="1D121FFE" w14:textId="77777777" w:rsidR="000444FC" w:rsidRPr="00415CA1" w:rsidRDefault="000444FC" w:rsidP="000444FC">
      <w:pPr>
        <w:spacing w:line="24" w:lineRule="atLeast"/>
        <w:jc w:val="both"/>
      </w:pPr>
      <w:r w:rsidRPr="00415CA1">
        <w:t>CONSILIUL LOCAL AL COMUNEI SĂVĂDISLA</w:t>
      </w:r>
      <w:r w:rsidRPr="00415CA1">
        <w:tab/>
      </w:r>
    </w:p>
    <w:p w14:paraId="5B621848" w14:textId="77777777" w:rsidR="000444FC" w:rsidRPr="006C47CC" w:rsidRDefault="000444FC" w:rsidP="000444FC">
      <w:pPr>
        <w:spacing w:line="288" w:lineRule="auto"/>
        <w:jc w:val="both"/>
      </w:pPr>
    </w:p>
    <w:p w14:paraId="0A64640B" w14:textId="1D6CD6AE" w:rsidR="000444FC" w:rsidRPr="005A3628" w:rsidRDefault="000444FC" w:rsidP="000444FC">
      <w:pPr>
        <w:spacing w:line="288" w:lineRule="auto"/>
        <w:jc w:val="both"/>
        <w:rPr>
          <w:b/>
          <w:bCs/>
        </w:rPr>
      </w:pPr>
      <w:r w:rsidRPr="006C47CC">
        <w:t xml:space="preserve">                                          </w:t>
      </w:r>
      <w:proofErr w:type="spellStart"/>
      <w:r>
        <w:rPr>
          <w:b/>
          <w:bCs/>
        </w:rPr>
        <w:t>Hotărârea</w:t>
      </w:r>
      <w:proofErr w:type="spellEnd"/>
      <w:r>
        <w:rPr>
          <w:b/>
          <w:bCs/>
        </w:rPr>
        <w:t xml:space="preserve"> nr. </w:t>
      </w:r>
      <w:proofErr w:type="gramStart"/>
      <w:r>
        <w:rPr>
          <w:b/>
          <w:bCs/>
        </w:rPr>
        <w:t>64  din</w:t>
      </w:r>
      <w:proofErr w:type="gramEnd"/>
      <w:r>
        <w:rPr>
          <w:b/>
          <w:bCs/>
        </w:rPr>
        <w:t xml:space="preserve"> data de 2</w:t>
      </w:r>
      <w:r w:rsidR="00624D84">
        <w:rPr>
          <w:b/>
          <w:bCs/>
        </w:rPr>
        <w:t>9</w:t>
      </w:r>
      <w:r>
        <w:rPr>
          <w:b/>
          <w:bCs/>
        </w:rPr>
        <w:t>.0</w:t>
      </w:r>
      <w:r w:rsidR="00624D84">
        <w:rPr>
          <w:b/>
          <w:bCs/>
        </w:rPr>
        <w:t>7</w:t>
      </w:r>
      <w:r>
        <w:rPr>
          <w:b/>
          <w:bCs/>
        </w:rPr>
        <w:t>.2021</w:t>
      </w:r>
      <w:r w:rsidRPr="005A3628">
        <w:rPr>
          <w:b/>
          <w:bCs/>
        </w:rPr>
        <w:t xml:space="preserve"> </w:t>
      </w:r>
    </w:p>
    <w:p w14:paraId="485EACCC" w14:textId="77777777" w:rsidR="000444FC" w:rsidRPr="006C47CC" w:rsidRDefault="000444FC" w:rsidP="000444FC">
      <w:pPr>
        <w:spacing w:line="288" w:lineRule="auto"/>
        <w:ind w:firstLine="720"/>
        <w:jc w:val="both"/>
        <w:rPr>
          <w:b/>
        </w:rPr>
      </w:pPr>
    </w:p>
    <w:p w14:paraId="1CEFFCAB" w14:textId="77777777" w:rsidR="000444FC" w:rsidRDefault="000444FC" w:rsidP="000444FC">
      <w:pPr>
        <w:pStyle w:val="Frspaiere"/>
        <w:tabs>
          <w:tab w:val="right" w:pos="9072"/>
        </w:tabs>
        <w:spacing w:line="276" w:lineRule="auto"/>
        <w:jc w:val="center"/>
        <w:rPr>
          <w:rFonts w:eastAsia="Arial Unicode MS"/>
          <w:b/>
          <w:color w:val="000000"/>
          <w:sz w:val="24"/>
          <w:szCs w:val="24"/>
          <w:bdr w:val="nil"/>
          <w:lang w:val="en-US"/>
        </w:rPr>
      </w:pPr>
      <w:proofErr w:type="spellStart"/>
      <w:r w:rsidRPr="00B74A4C">
        <w:rPr>
          <w:rFonts w:eastAsia="Arial Unicode MS"/>
          <w:b/>
          <w:color w:val="000000"/>
          <w:sz w:val="24"/>
          <w:szCs w:val="24"/>
          <w:bdr w:val="nil"/>
          <w:lang w:val="en-US"/>
        </w:rPr>
        <w:t>privind</w:t>
      </w:r>
      <w:proofErr w:type="spellEnd"/>
      <w:r w:rsidRPr="00B74A4C">
        <w:rPr>
          <w:rFonts w:eastAsia="Arial Unicode MS"/>
          <w:b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74A4C">
        <w:rPr>
          <w:rFonts w:eastAsia="Arial Unicode MS"/>
          <w:b/>
          <w:color w:val="000000"/>
          <w:sz w:val="24"/>
          <w:szCs w:val="24"/>
          <w:bdr w:val="nil"/>
          <w:lang w:val="en-US"/>
        </w:rPr>
        <w:t>aprobarea</w:t>
      </w:r>
      <w:proofErr w:type="spellEnd"/>
      <w:r w:rsidRPr="00B74A4C">
        <w:rPr>
          <w:rFonts w:eastAsia="Arial Unicode MS"/>
          <w:b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74A4C">
        <w:rPr>
          <w:rFonts w:eastAsia="Arial Unicode MS"/>
          <w:b/>
          <w:color w:val="000000"/>
          <w:sz w:val="24"/>
          <w:szCs w:val="24"/>
          <w:bdr w:val="nil"/>
          <w:lang w:val="en-US"/>
        </w:rPr>
        <w:t>execuției</w:t>
      </w:r>
      <w:proofErr w:type="spellEnd"/>
      <w:r w:rsidRPr="00B74A4C">
        <w:rPr>
          <w:rFonts w:eastAsia="Arial Unicode MS"/>
          <w:b/>
          <w:color w:val="000000"/>
          <w:sz w:val="24"/>
          <w:szCs w:val="24"/>
          <w:bdr w:val="nil"/>
          <w:lang w:val="en-US"/>
        </w:rPr>
        <w:t xml:space="preserve"> </w:t>
      </w:r>
      <w:proofErr w:type="spellStart"/>
      <w:r w:rsidRPr="00B74A4C">
        <w:rPr>
          <w:rFonts w:eastAsia="Arial Unicode MS"/>
          <w:b/>
          <w:color w:val="000000"/>
          <w:sz w:val="24"/>
          <w:szCs w:val="24"/>
          <w:bdr w:val="nil"/>
          <w:lang w:val="en-US"/>
        </w:rPr>
        <w:t>bugetare</w:t>
      </w:r>
      <w:proofErr w:type="spellEnd"/>
      <w:r w:rsidRPr="00B74A4C">
        <w:rPr>
          <w:rFonts w:eastAsia="Arial Unicode MS"/>
          <w:b/>
          <w:color w:val="000000"/>
          <w:sz w:val="24"/>
          <w:szCs w:val="24"/>
          <w:bdr w:val="nil"/>
          <w:lang w:val="en-US"/>
        </w:rPr>
        <w:t xml:space="preserve"> pe </w:t>
      </w:r>
      <w:proofErr w:type="spellStart"/>
      <w:r w:rsidRPr="00B74A4C">
        <w:rPr>
          <w:rFonts w:eastAsia="Arial Unicode MS"/>
          <w:b/>
          <w:color w:val="000000"/>
          <w:sz w:val="24"/>
          <w:szCs w:val="24"/>
          <w:bdr w:val="nil"/>
          <w:lang w:val="en-US"/>
        </w:rPr>
        <w:t>trimestrul</w:t>
      </w:r>
      <w:proofErr w:type="spellEnd"/>
      <w:r w:rsidRPr="00B74A4C">
        <w:rPr>
          <w:rFonts w:eastAsia="Arial Unicode MS"/>
          <w:b/>
          <w:color w:val="000000"/>
          <w:sz w:val="24"/>
          <w:szCs w:val="24"/>
          <w:bdr w:val="nil"/>
          <w:lang w:val="en-US"/>
        </w:rPr>
        <w:t xml:space="preserve"> II al </w:t>
      </w:r>
      <w:proofErr w:type="spellStart"/>
      <w:r w:rsidRPr="00B74A4C">
        <w:rPr>
          <w:rFonts w:eastAsia="Arial Unicode MS"/>
          <w:b/>
          <w:color w:val="000000"/>
          <w:sz w:val="24"/>
          <w:szCs w:val="24"/>
          <w:bdr w:val="nil"/>
          <w:lang w:val="en-US"/>
        </w:rPr>
        <w:t>anului</w:t>
      </w:r>
      <w:proofErr w:type="spellEnd"/>
      <w:r w:rsidRPr="00B74A4C">
        <w:rPr>
          <w:rFonts w:eastAsia="Arial Unicode MS"/>
          <w:b/>
          <w:color w:val="000000"/>
          <w:sz w:val="24"/>
          <w:szCs w:val="24"/>
          <w:bdr w:val="nil"/>
          <w:lang w:val="en-US"/>
        </w:rPr>
        <w:t xml:space="preserve"> 202</w:t>
      </w:r>
      <w:r>
        <w:rPr>
          <w:rFonts w:eastAsia="Arial Unicode MS"/>
          <w:b/>
          <w:color w:val="000000"/>
          <w:sz w:val="24"/>
          <w:szCs w:val="24"/>
          <w:bdr w:val="nil"/>
          <w:lang w:val="en-US"/>
        </w:rPr>
        <w:t>1</w:t>
      </w:r>
    </w:p>
    <w:p w14:paraId="3DBCF866" w14:textId="77777777" w:rsidR="000444FC" w:rsidRDefault="000444FC" w:rsidP="000444FC">
      <w:pPr>
        <w:pStyle w:val="Frspaiere"/>
        <w:tabs>
          <w:tab w:val="right" w:pos="9072"/>
        </w:tabs>
        <w:spacing w:line="276" w:lineRule="auto"/>
        <w:rPr>
          <w:b/>
          <w:bCs/>
          <w:sz w:val="24"/>
          <w:szCs w:val="24"/>
          <w:lang w:val="en-US"/>
        </w:rPr>
      </w:pPr>
    </w:p>
    <w:p w14:paraId="15923773" w14:textId="77777777" w:rsidR="000444FC" w:rsidRDefault="000444FC" w:rsidP="000444FC">
      <w:pPr>
        <w:pStyle w:val="Frspaiere"/>
        <w:tabs>
          <w:tab w:val="right" w:pos="9072"/>
        </w:tabs>
        <w:spacing w:line="276" w:lineRule="auto"/>
        <w:rPr>
          <w:b/>
          <w:bCs/>
          <w:sz w:val="24"/>
          <w:szCs w:val="24"/>
          <w:lang w:val="en-US"/>
        </w:rPr>
      </w:pPr>
    </w:p>
    <w:p w14:paraId="2565FAD0" w14:textId="77777777" w:rsidR="000444FC" w:rsidRPr="009F71A6" w:rsidRDefault="000444FC" w:rsidP="000444FC">
      <w:pPr>
        <w:pStyle w:val="Frspaiere"/>
        <w:tabs>
          <w:tab w:val="right" w:pos="9072"/>
        </w:tabs>
        <w:spacing w:line="276" w:lineRule="auto"/>
        <w:rPr>
          <w:b/>
          <w:bCs/>
          <w:sz w:val="24"/>
          <w:szCs w:val="24"/>
          <w:lang w:val="en-US"/>
        </w:rPr>
      </w:pPr>
    </w:p>
    <w:p w14:paraId="5453D4B4" w14:textId="77777777" w:rsidR="000444FC" w:rsidRDefault="000444FC" w:rsidP="000444FC">
      <w:pPr>
        <w:pStyle w:val="Frspaiere"/>
        <w:tabs>
          <w:tab w:val="right" w:pos="9072"/>
        </w:tabs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 w:rsidRPr="009F71A6">
        <w:rPr>
          <w:sz w:val="24"/>
          <w:szCs w:val="24"/>
          <w:lang w:val="en-US"/>
        </w:rPr>
        <w:t>Consiliul</w:t>
      </w:r>
      <w:proofErr w:type="spellEnd"/>
      <w:r w:rsidRPr="009F71A6">
        <w:rPr>
          <w:sz w:val="24"/>
          <w:szCs w:val="24"/>
          <w:lang w:val="en-US"/>
        </w:rPr>
        <w:t xml:space="preserve"> Local al </w:t>
      </w:r>
      <w:proofErr w:type="spellStart"/>
      <w:r w:rsidRPr="009F71A6">
        <w:rPr>
          <w:sz w:val="24"/>
          <w:szCs w:val="24"/>
          <w:lang w:val="en-US"/>
        </w:rPr>
        <w:t>comunei</w:t>
      </w:r>
      <w:proofErr w:type="spellEnd"/>
      <w:r w:rsidRPr="009F71A6">
        <w:rPr>
          <w:sz w:val="24"/>
          <w:szCs w:val="24"/>
          <w:lang w:val="en-US"/>
        </w:rPr>
        <w:t xml:space="preserve"> </w:t>
      </w:r>
      <w:proofErr w:type="spellStart"/>
      <w:r w:rsidRPr="009F71A6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ă</w:t>
      </w:r>
      <w:r w:rsidRPr="009F71A6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ă</w:t>
      </w:r>
      <w:r w:rsidRPr="009F71A6">
        <w:rPr>
          <w:sz w:val="24"/>
          <w:szCs w:val="24"/>
          <w:lang w:val="en-US"/>
        </w:rPr>
        <w:t>disla</w:t>
      </w:r>
      <w:proofErr w:type="spellEnd"/>
      <w:r w:rsidRPr="009F71A6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î</w:t>
      </w:r>
      <w:r w:rsidRPr="009F71A6">
        <w:rPr>
          <w:sz w:val="24"/>
          <w:szCs w:val="24"/>
          <w:lang w:val="en-US"/>
        </w:rPr>
        <w:t>ntrunit</w:t>
      </w:r>
      <w:proofErr w:type="spellEnd"/>
      <w:r w:rsidRPr="009F71A6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</w:t>
      </w:r>
      <w:r w:rsidRPr="009F71A6">
        <w:rPr>
          <w:sz w:val="24"/>
          <w:szCs w:val="24"/>
          <w:lang w:val="en-US"/>
        </w:rPr>
        <w:t>n</w:t>
      </w:r>
      <w:proofErr w:type="spellEnd"/>
      <w:r w:rsidRPr="009F71A6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</w:t>
      </w:r>
      <w:r w:rsidRPr="009F71A6">
        <w:rPr>
          <w:sz w:val="24"/>
          <w:szCs w:val="24"/>
          <w:lang w:val="en-US"/>
        </w:rPr>
        <w:t>edin</w:t>
      </w:r>
      <w:r>
        <w:rPr>
          <w:sz w:val="24"/>
          <w:szCs w:val="24"/>
          <w:lang w:val="en-US"/>
        </w:rPr>
        <w:t>ț</w:t>
      </w:r>
      <w:r w:rsidRPr="009F71A6">
        <w:rPr>
          <w:sz w:val="24"/>
          <w:szCs w:val="24"/>
          <w:lang w:val="en-US"/>
        </w:rPr>
        <w:t>a</w:t>
      </w:r>
      <w:proofErr w:type="spellEnd"/>
      <w:r w:rsidRPr="009F71A6">
        <w:rPr>
          <w:sz w:val="24"/>
          <w:szCs w:val="24"/>
          <w:lang w:val="en-US"/>
        </w:rPr>
        <w:t xml:space="preserve"> </w:t>
      </w:r>
      <w:proofErr w:type="spellStart"/>
      <w:r w:rsidRPr="009F71A6">
        <w:rPr>
          <w:sz w:val="24"/>
          <w:szCs w:val="24"/>
          <w:lang w:val="en-US"/>
        </w:rPr>
        <w:t>ordinar</w:t>
      </w:r>
      <w:r>
        <w:rPr>
          <w:sz w:val="24"/>
          <w:szCs w:val="24"/>
          <w:lang w:val="en-US"/>
        </w:rPr>
        <w:t>ă</w:t>
      </w:r>
      <w:proofErr w:type="spellEnd"/>
      <w:r w:rsidRPr="009F71A6">
        <w:rPr>
          <w:sz w:val="24"/>
          <w:szCs w:val="24"/>
          <w:lang w:val="en-US"/>
        </w:rPr>
        <w:t xml:space="preserve"> din data de </w:t>
      </w:r>
      <w:r>
        <w:rPr>
          <w:sz w:val="24"/>
          <w:szCs w:val="24"/>
          <w:lang w:val="en-US"/>
        </w:rPr>
        <w:t>29.07.2021</w:t>
      </w:r>
    </w:p>
    <w:p w14:paraId="2F13E0BF" w14:textId="77777777" w:rsidR="000444FC" w:rsidRPr="009F71A6" w:rsidRDefault="000444FC" w:rsidP="000444FC">
      <w:pPr>
        <w:pStyle w:val="Frspaiere"/>
        <w:tabs>
          <w:tab w:val="right" w:pos="9072"/>
        </w:tabs>
        <w:spacing w:line="276" w:lineRule="auto"/>
        <w:jc w:val="both"/>
        <w:rPr>
          <w:sz w:val="24"/>
          <w:szCs w:val="24"/>
          <w:lang w:val="en-US"/>
        </w:rPr>
      </w:pPr>
    </w:p>
    <w:p w14:paraId="28A1D3AF" w14:textId="77777777" w:rsidR="000444FC" w:rsidRPr="009F71A6" w:rsidRDefault="000444FC" w:rsidP="000444FC">
      <w:pPr>
        <w:pStyle w:val="Frspaiere"/>
        <w:tabs>
          <w:tab w:val="right" w:pos="9072"/>
        </w:tabs>
        <w:spacing w:line="276" w:lineRule="auto"/>
        <w:jc w:val="both"/>
        <w:rPr>
          <w:sz w:val="24"/>
          <w:szCs w:val="24"/>
        </w:rPr>
      </w:pPr>
      <w:proofErr w:type="spellStart"/>
      <w:r w:rsidRPr="009F71A6">
        <w:rPr>
          <w:sz w:val="24"/>
          <w:szCs w:val="24"/>
          <w:lang w:val="en-US"/>
        </w:rPr>
        <w:t>Avand</w:t>
      </w:r>
      <w:proofErr w:type="spellEnd"/>
      <w:r w:rsidRPr="009F71A6">
        <w:rPr>
          <w:sz w:val="24"/>
          <w:szCs w:val="24"/>
          <w:lang w:val="en-US"/>
        </w:rPr>
        <w:t xml:space="preserve"> in </w:t>
      </w:r>
      <w:proofErr w:type="spellStart"/>
      <w:r w:rsidRPr="009F71A6">
        <w:rPr>
          <w:sz w:val="24"/>
          <w:szCs w:val="24"/>
          <w:lang w:val="en-US"/>
        </w:rPr>
        <w:t>vedere</w:t>
      </w:r>
      <w:proofErr w:type="spellEnd"/>
      <w:r w:rsidRPr="009F71A6">
        <w:rPr>
          <w:sz w:val="24"/>
          <w:szCs w:val="24"/>
          <w:lang w:val="en-US"/>
        </w:rPr>
        <w:t xml:space="preserve"> </w:t>
      </w:r>
      <w:proofErr w:type="spellStart"/>
      <w:r w:rsidRPr="009F71A6">
        <w:rPr>
          <w:sz w:val="24"/>
          <w:szCs w:val="24"/>
          <w:lang w:val="en-US"/>
        </w:rPr>
        <w:t>proiectul</w:t>
      </w:r>
      <w:proofErr w:type="spellEnd"/>
      <w:r w:rsidRPr="009F71A6">
        <w:rPr>
          <w:sz w:val="24"/>
          <w:szCs w:val="24"/>
          <w:lang w:val="en-US"/>
        </w:rPr>
        <w:t xml:space="preserve"> de </w:t>
      </w:r>
      <w:proofErr w:type="spellStart"/>
      <w:r w:rsidRPr="009F71A6">
        <w:rPr>
          <w:sz w:val="24"/>
          <w:szCs w:val="24"/>
          <w:lang w:val="en-US"/>
        </w:rPr>
        <w:t>hotarare</w:t>
      </w:r>
      <w:proofErr w:type="spellEnd"/>
      <w:r w:rsidRPr="009F71A6">
        <w:rPr>
          <w:sz w:val="24"/>
          <w:szCs w:val="24"/>
          <w:lang w:val="en-US"/>
        </w:rPr>
        <w:t xml:space="preserve"> al </w:t>
      </w:r>
      <w:proofErr w:type="spellStart"/>
      <w:r w:rsidRPr="009F71A6">
        <w:rPr>
          <w:sz w:val="24"/>
          <w:szCs w:val="24"/>
          <w:lang w:val="en-US"/>
        </w:rPr>
        <w:t>Primarului</w:t>
      </w:r>
      <w:proofErr w:type="spellEnd"/>
      <w:r w:rsidRPr="009F71A6">
        <w:rPr>
          <w:sz w:val="24"/>
          <w:szCs w:val="24"/>
          <w:lang w:val="en-US"/>
        </w:rPr>
        <w:t xml:space="preserve"> </w:t>
      </w:r>
      <w:proofErr w:type="spellStart"/>
      <w:r w:rsidRPr="009F71A6">
        <w:rPr>
          <w:sz w:val="24"/>
          <w:szCs w:val="24"/>
          <w:lang w:val="en-US"/>
        </w:rPr>
        <w:t>comunei</w:t>
      </w:r>
      <w:proofErr w:type="spellEnd"/>
      <w:r w:rsidRPr="009F71A6">
        <w:rPr>
          <w:sz w:val="24"/>
          <w:szCs w:val="24"/>
          <w:lang w:val="en-US"/>
        </w:rPr>
        <w:t xml:space="preserve"> </w:t>
      </w:r>
      <w:proofErr w:type="spellStart"/>
      <w:r w:rsidRPr="009F71A6">
        <w:rPr>
          <w:sz w:val="24"/>
          <w:szCs w:val="24"/>
          <w:lang w:val="en-US"/>
        </w:rPr>
        <w:t>Savadisla</w:t>
      </w:r>
      <w:proofErr w:type="spellEnd"/>
      <w:r w:rsidRPr="009F71A6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referatul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aprobare</w:t>
      </w:r>
      <w:proofErr w:type="spellEnd"/>
      <w:r>
        <w:rPr>
          <w:sz w:val="24"/>
          <w:szCs w:val="24"/>
          <w:lang w:val="en-US"/>
        </w:rPr>
        <w:t xml:space="preserve"> al </w:t>
      </w:r>
      <w:proofErr w:type="spellStart"/>
      <w:r>
        <w:rPr>
          <w:sz w:val="24"/>
          <w:szCs w:val="24"/>
          <w:lang w:val="en-US"/>
        </w:rPr>
        <w:t>Primarului</w:t>
      </w:r>
      <w:proofErr w:type="spellEnd"/>
      <w:r w:rsidRPr="009F71A6">
        <w:rPr>
          <w:sz w:val="24"/>
          <w:szCs w:val="24"/>
          <w:lang w:val="en-US"/>
        </w:rPr>
        <w:t xml:space="preserve">, </w:t>
      </w:r>
      <w:proofErr w:type="spellStart"/>
      <w:r w:rsidRPr="009F71A6">
        <w:rPr>
          <w:sz w:val="24"/>
          <w:szCs w:val="24"/>
          <w:lang w:val="en-US"/>
        </w:rPr>
        <w:t>raportul</w:t>
      </w:r>
      <w:proofErr w:type="spellEnd"/>
      <w:r w:rsidRPr="009F71A6">
        <w:rPr>
          <w:sz w:val="24"/>
          <w:szCs w:val="24"/>
          <w:lang w:val="en-US"/>
        </w:rPr>
        <w:t xml:space="preserve"> de </w:t>
      </w:r>
      <w:proofErr w:type="spellStart"/>
      <w:r w:rsidRPr="009F71A6">
        <w:rPr>
          <w:sz w:val="24"/>
          <w:szCs w:val="24"/>
          <w:lang w:val="en-US"/>
        </w:rPr>
        <w:t>avizare</w:t>
      </w:r>
      <w:proofErr w:type="spellEnd"/>
      <w:r w:rsidRPr="009F71A6">
        <w:rPr>
          <w:sz w:val="24"/>
          <w:szCs w:val="24"/>
          <w:lang w:val="en-US"/>
        </w:rPr>
        <w:t xml:space="preserve"> al </w:t>
      </w:r>
      <w:proofErr w:type="spellStart"/>
      <w:r w:rsidRPr="009F71A6">
        <w:rPr>
          <w:sz w:val="24"/>
          <w:szCs w:val="24"/>
          <w:lang w:val="en-US"/>
        </w:rPr>
        <w:t>compartimentului</w:t>
      </w:r>
      <w:proofErr w:type="spellEnd"/>
      <w:r w:rsidRPr="009F71A6">
        <w:rPr>
          <w:sz w:val="24"/>
          <w:szCs w:val="24"/>
          <w:lang w:val="en-US"/>
        </w:rPr>
        <w:t xml:space="preserve"> de resort, </w:t>
      </w:r>
      <w:proofErr w:type="spellStart"/>
      <w:r w:rsidRPr="009F71A6">
        <w:rPr>
          <w:sz w:val="24"/>
          <w:szCs w:val="24"/>
          <w:lang w:val="en-US"/>
        </w:rPr>
        <w:t>avizul</w:t>
      </w:r>
      <w:proofErr w:type="spellEnd"/>
      <w:r w:rsidRPr="009F71A6">
        <w:rPr>
          <w:sz w:val="24"/>
          <w:szCs w:val="24"/>
          <w:lang w:val="en-US"/>
        </w:rPr>
        <w:t xml:space="preserve"> </w:t>
      </w:r>
      <w:proofErr w:type="spellStart"/>
      <w:r w:rsidRPr="009F71A6">
        <w:rPr>
          <w:sz w:val="24"/>
          <w:szCs w:val="24"/>
          <w:lang w:val="en-US"/>
        </w:rPr>
        <w:t>comisiei</w:t>
      </w:r>
      <w:proofErr w:type="spellEnd"/>
      <w:r w:rsidRPr="009F71A6">
        <w:rPr>
          <w:sz w:val="24"/>
          <w:szCs w:val="24"/>
          <w:lang w:val="en-US"/>
        </w:rPr>
        <w:t xml:space="preserve"> de </w:t>
      </w:r>
      <w:proofErr w:type="spellStart"/>
      <w:r w:rsidRPr="009F71A6">
        <w:rPr>
          <w:sz w:val="24"/>
          <w:szCs w:val="24"/>
          <w:lang w:val="en-US"/>
        </w:rPr>
        <w:t>specialitate</w:t>
      </w:r>
      <w:proofErr w:type="spellEnd"/>
      <w:r w:rsidRPr="009F71A6">
        <w:rPr>
          <w:sz w:val="24"/>
          <w:szCs w:val="24"/>
          <w:lang w:val="en-US"/>
        </w:rPr>
        <w:t>,</w:t>
      </w:r>
    </w:p>
    <w:p w14:paraId="6342A14F" w14:textId="77777777" w:rsidR="000444FC" w:rsidRPr="00FF6C1B" w:rsidRDefault="000444FC" w:rsidP="000444FC">
      <w:pPr>
        <w:pStyle w:val="Frspaiere"/>
        <w:tabs>
          <w:tab w:val="right" w:pos="9072"/>
        </w:tabs>
        <w:jc w:val="both"/>
        <w:rPr>
          <w:sz w:val="24"/>
          <w:szCs w:val="24"/>
          <w:lang w:val="en-US"/>
        </w:rPr>
      </w:pPr>
      <w:r w:rsidRPr="00FF6C1B">
        <w:rPr>
          <w:sz w:val="24"/>
          <w:szCs w:val="24"/>
          <w:lang w:val="en-US"/>
        </w:rPr>
        <w:t xml:space="preserve">In </w:t>
      </w:r>
      <w:proofErr w:type="spellStart"/>
      <w:r w:rsidRPr="00FF6C1B">
        <w:rPr>
          <w:sz w:val="24"/>
          <w:szCs w:val="24"/>
          <w:lang w:val="en-US"/>
        </w:rPr>
        <w:t>temeiul</w:t>
      </w:r>
      <w:proofErr w:type="spellEnd"/>
      <w:r w:rsidRPr="00FF6C1B">
        <w:rPr>
          <w:sz w:val="24"/>
          <w:szCs w:val="24"/>
          <w:lang w:val="en-US"/>
        </w:rPr>
        <w:t xml:space="preserve"> art.49 </w:t>
      </w:r>
      <w:proofErr w:type="spellStart"/>
      <w:proofErr w:type="gramStart"/>
      <w:r w:rsidRPr="00FF6C1B">
        <w:rPr>
          <w:sz w:val="24"/>
          <w:szCs w:val="24"/>
          <w:lang w:val="en-US"/>
        </w:rPr>
        <w:t>alin</w:t>
      </w:r>
      <w:proofErr w:type="spellEnd"/>
      <w:r w:rsidRPr="00FF6C1B">
        <w:rPr>
          <w:sz w:val="24"/>
          <w:szCs w:val="24"/>
          <w:lang w:val="en-US"/>
        </w:rPr>
        <w:t>.(</w:t>
      </w:r>
      <w:proofErr w:type="gramEnd"/>
      <w:r w:rsidRPr="00FF6C1B">
        <w:rPr>
          <w:sz w:val="24"/>
          <w:szCs w:val="24"/>
          <w:lang w:val="en-US"/>
        </w:rPr>
        <w:t xml:space="preserve">12) </w:t>
      </w:r>
      <w:proofErr w:type="spellStart"/>
      <w:r w:rsidRPr="00FF6C1B">
        <w:rPr>
          <w:sz w:val="24"/>
          <w:szCs w:val="24"/>
          <w:lang w:val="en-US"/>
        </w:rPr>
        <w:t>si</w:t>
      </w:r>
      <w:proofErr w:type="spellEnd"/>
      <w:r w:rsidRPr="00FF6C1B">
        <w:rPr>
          <w:sz w:val="24"/>
          <w:szCs w:val="24"/>
          <w:lang w:val="en-US"/>
        </w:rPr>
        <w:t xml:space="preserve"> </w:t>
      </w:r>
      <w:proofErr w:type="spellStart"/>
      <w:r w:rsidRPr="00FF6C1B">
        <w:rPr>
          <w:sz w:val="24"/>
          <w:szCs w:val="24"/>
          <w:lang w:val="en-US"/>
        </w:rPr>
        <w:t>alin</w:t>
      </w:r>
      <w:proofErr w:type="spellEnd"/>
      <w:r w:rsidRPr="00FF6C1B">
        <w:rPr>
          <w:sz w:val="24"/>
          <w:szCs w:val="24"/>
          <w:lang w:val="en-US"/>
        </w:rPr>
        <w:t xml:space="preserve">.(13) din </w:t>
      </w:r>
      <w:proofErr w:type="spellStart"/>
      <w:r w:rsidRPr="00FF6C1B">
        <w:rPr>
          <w:sz w:val="24"/>
          <w:szCs w:val="24"/>
          <w:lang w:val="en-US"/>
        </w:rPr>
        <w:t>Legea</w:t>
      </w:r>
      <w:proofErr w:type="spellEnd"/>
      <w:r w:rsidRPr="00FF6C1B">
        <w:rPr>
          <w:sz w:val="24"/>
          <w:szCs w:val="24"/>
          <w:lang w:val="en-US"/>
        </w:rPr>
        <w:t xml:space="preserve"> nr.273/2006 </w:t>
      </w:r>
      <w:proofErr w:type="spellStart"/>
      <w:r w:rsidRPr="00FF6C1B">
        <w:rPr>
          <w:sz w:val="24"/>
          <w:szCs w:val="24"/>
          <w:lang w:val="en-US"/>
        </w:rPr>
        <w:t>privind</w:t>
      </w:r>
      <w:proofErr w:type="spellEnd"/>
      <w:r w:rsidRPr="00FF6C1B">
        <w:rPr>
          <w:sz w:val="24"/>
          <w:szCs w:val="24"/>
          <w:lang w:val="en-US"/>
        </w:rPr>
        <w:t xml:space="preserve"> </w:t>
      </w:r>
      <w:proofErr w:type="spellStart"/>
      <w:r w:rsidRPr="00FF6C1B">
        <w:rPr>
          <w:sz w:val="24"/>
          <w:szCs w:val="24"/>
          <w:lang w:val="en-US"/>
        </w:rPr>
        <w:t>finanțele</w:t>
      </w:r>
      <w:proofErr w:type="spellEnd"/>
      <w:r w:rsidRPr="00FF6C1B">
        <w:rPr>
          <w:sz w:val="24"/>
          <w:szCs w:val="24"/>
          <w:lang w:val="en-US"/>
        </w:rPr>
        <w:t xml:space="preserve"> </w:t>
      </w:r>
      <w:proofErr w:type="spellStart"/>
      <w:r w:rsidRPr="00FF6C1B">
        <w:rPr>
          <w:sz w:val="24"/>
          <w:szCs w:val="24"/>
          <w:lang w:val="en-US"/>
        </w:rPr>
        <w:t>publice</w:t>
      </w:r>
      <w:proofErr w:type="spellEnd"/>
      <w:r w:rsidRPr="00FF6C1B">
        <w:rPr>
          <w:sz w:val="24"/>
          <w:szCs w:val="24"/>
          <w:lang w:val="en-US"/>
        </w:rPr>
        <w:t xml:space="preserve"> locale , cu </w:t>
      </w:r>
      <w:proofErr w:type="spellStart"/>
      <w:r w:rsidRPr="00FF6C1B">
        <w:rPr>
          <w:sz w:val="24"/>
          <w:szCs w:val="24"/>
          <w:lang w:val="en-US"/>
        </w:rPr>
        <w:t>modificările</w:t>
      </w:r>
      <w:proofErr w:type="spellEnd"/>
      <w:r w:rsidRPr="00FF6C1B">
        <w:rPr>
          <w:sz w:val="24"/>
          <w:szCs w:val="24"/>
          <w:lang w:val="en-US"/>
        </w:rPr>
        <w:t xml:space="preserve"> </w:t>
      </w:r>
      <w:proofErr w:type="spellStart"/>
      <w:r w:rsidRPr="00FF6C1B">
        <w:rPr>
          <w:sz w:val="24"/>
          <w:szCs w:val="24"/>
          <w:lang w:val="en-US"/>
        </w:rPr>
        <w:t>si</w:t>
      </w:r>
      <w:proofErr w:type="spellEnd"/>
      <w:r w:rsidRPr="00FF6C1B">
        <w:rPr>
          <w:sz w:val="24"/>
          <w:szCs w:val="24"/>
          <w:lang w:val="en-US"/>
        </w:rPr>
        <w:t xml:space="preserve"> </w:t>
      </w:r>
      <w:proofErr w:type="spellStart"/>
      <w:r w:rsidRPr="00FF6C1B">
        <w:rPr>
          <w:sz w:val="24"/>
          <w:szCs w:val="24"/>
          <w:lang w:val="en-US"/>
        </w:rPr>
        <w:t>completările</w:t>
      </w:r>
      <w:proofErr w:type="spellEnd"/>
      <w:r w:rsidRPr="00FF6C1B">
        <w:rPr>
          <w:sz w:val="24"/>
          <w:szCs w:val="24"/>
          <w:lang w:val="en-US"/>
        </w:rPr>
        <w:t xml:space="preserve"> </w:t>
      </w:r>
      <w:proofErr w:type="spellStart"/>
      <w:r w:rsidRPr="00FF6C1B">
        <w:rPr>
          <w:sz w:val="24"/>
          <w:szCs w:val="24"/>
          <w:lang w:val="en-US"/>
        </w:rPr>
        <w:t>ulterioare</w:t>
      </w:r>
      <w:proofErr w:type="spellEnd"/>
      <w:r w:rsidRPr="00FF6C1B">
        <w:rPr>
          <w:sz w:val="24"/>
          <w:szCs w:val="24"/>
          <w:lang w:val="en-US"/>
        </w:rPr>
        <w:t xml:space="preserve"> </w:t>
      </w:r>
      <w:proofErr w:type="spellStart"/>
      <w:r w:rsidRPr="00FF6C1B">
        <w:rPr>
          <w:sz w:val="24"/>
          <w:szCs w:val="24"/>
          <w:lang w:val="en-US"/>
        </w:rPr>
        <w:t>coroborate</w:t>
      </w:r>
      <w:proofErr w:type="spellEnd"/>
      <w:r w:rsidRPr="00FF6C1B">
        <w:rPr>
          <w:sz w:val="24"/>
          <w:szCs w:val="24"/>
          <w:lang w:val="en-US"/>
        </w:rPr>
        <w:t xml:space="preserve"> cu </w:t>
      </w:r>
      <w:proofErr w:type="spellStart"/>
      <w:r w:rsidRPr="00FF6C1B">
        <w:rPr>
          <w:sz w:val="24"/>
          <w:szCs w:val="24"/>
          <w:lang w:val="en-US"/>
        </w:rPr>
        <w:t>prevederile</w:t>
      </w:r>
      <w:proofErr w:type="spellEnd"/>
      <w:r w:rsidRPr="00FF6C1B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Articolului</w:t>
      </w:r>
      <w:proofErr w:type="spellEnd"/>
      <w:r>
        <w:rPr>
          <w:sz w:val="24"/>
          <w:szCs w:val="24"/>
          <w:lang w:val="en-US"/>
        </w:rPr>
        <w:t xml:space="preserve"> I </w:t>
      </w:r>
      <w:proofErr w:type="spellStart"/>
      <w:r>
        <w:rPr>
          <w:sz w:val="24"/>
          <w:szCs w:val="24"/>
          <w:lang w:val="en-US"/>
        </w:rPr>
        <w:t>punctul</w:t>
      </w:r>
      <w:proofErr w:type="spellEnd"/>
      <w:r>
        <w:rPr>
          <w:sz w:val="24"/>
          <w:szCs w:val="24"/>
          <w:lang w:val="en-US"/>
        </w:rPr>
        <w:t xml:space="preserve"> 25</w:t>
      </w:r>
      <w:r w:rsidRPr="00FF6C1B">
        <w:rPr>
          <w:sz w:val="24"/>
          <w:szCs w:val="24"/>
          <w:lang w:val="en-US"/>
        </w:rPr>
        <w:t xml:space="preserve"> din OUG nr.63/2010 </w:t>
      </w:r>
      <w:proofErr w:type="spellStart"/>
      <w:r w:rsidRPr="00FF6C1B">
        <w:rPr>
          <w:sz w:val="24"/>
          <w:szCs w:val="24"/>
          <w:lang w:val="en-US"/>
        </w:rPr>
        <w:t>pentru</w:t>
      </w:r>
      <w:proofErr w:type="spellEnd"/>
      <w:r w:rsidRPr="00FF6C1B">
        <w:rPr>
          <w:sz w:val="24"/>
          <w:szCs w:val="24"/>
          <w:lang w:val="en-US"/>
        </w:rPr>
        <w:t xml:space="preserve"> </w:t>
      </w:r>
      <w:proofErr w:type="spellStart"/>
      <w:r w:rsidRPr="00FF6C1B">
        <w:rPr>
          <w:sz w:val="24"/>
          <w:szCs w:val="24"/>
          <w:lang w:val="en-US"/>
        </w:rPr>
        <w:t>modificarea</w:t>
      </w:r>
      <w:proofErr w:type="spellEnd"/>
      <w:r w:rsidRPr="00FF6C1B">
        <w:rPr>
          <w:sz w:val="24"/>
          <w:szCs w:val="24"/>
          <w:lang w:val="en-US"/>
        </w:rPr>
        <w:t xml:space="preserve"> </w:t>
      </w:r>
      <w:proofErr w:type="spellStart"/>
      <w:r w:rsidRPr="00FF6C1B">
        <w:rPr>
          <w:sz w:val="24"/>
          <w:szCs w:val="24"/>
          <w:lang w:val="en-US"/>
        </w:rPr>
        <w:t>si</w:t>
      </w:r>
      <w:proofErr w:type="spellEnd"/>
      <w:r w:rsidRPr="00FF6C1B">
        <w:rPr>
          <w:sz w:val="24"/>
          <w:szCs w:val="24"/>
          <w:lang w:val="en-US"/>
        </w:rPr>
        <w:t xml:space="preserve"> </w:t>
      </w:r>
      <w:proofErr w:type="spellStart"/>
      <w:r w:rsidRPr="00FF6C1B">
        <w:rPr>
          <w:sz w:val="24"/>
          <w:szCs w:val="24"/>
          <w:lang w:val="en-US"/>
        </w:rPr>
        <w:t>completarea</w:t>
      </w:r>
      <w:proofErr w:type="spellEnd"/>
      <w:r w:rsidRPr="00FF6C1B">
        <w:rPr>
          <w:sz w:val="24"/>
          <w:szCs w:val="24"/>
          <w:lang w:val="en-US"/>
        </w:rPr>
        <w:t xml:space="preserve"> </w:t>
      </w:r>
      <w:proofErr w:type="spellStart"/>
      <w:r w:rsidRPr="00FF6C1B">
        <w:rPr>
          <w:sz w:val="24"/>
          <w:szCs w:val="24"/>
          <w:lang w:val="en-US"/>
        </w:rPr>
        <w:t>Legii</w:t>
      </w:r>
      <w:proofErr w:type="spellEnd"/>
      <w:r w:rsidRPr="00FF6C1B">
        <w:rPr>
          <w:sz w:val="24"/>
          <w:szCs w:val="24"/>
          <w:lang w:val="en-US"/>
        </w:rPr>
        <w:t xml:space="preserve"> nr.273/2006 </w:t>
      </w:r>
      <w:proofErr w:type="spellStart"/>
      <w:r w:rsidRPr="00FF6C1B">
        <w:rPr>
          <w:sz w:val="24"/>
          <w:szCs w:val="24"/>
          <w:lang w:val="en-US"/>
        </w:rPr>
        <w:t>privind</w:t>
      </w:r>
      <w:proofErr w:type="spellEnd"/>
      <w:r w:rsidRPr="00FF6C1B">
        <w:rPr>
          <w:sz w:val="24"/>
          <w:szCs w:val="24"/>
          <w:lang w:val="en-US"/>
        </w:rPr>
        <w:t xml:space="preserve"> </w:t>
      </w:r>
      <w:proofErr w:type="spellStart"/>
      <w:r w:rsidRPr="00FF6C1B">
        <w:rPr>
          <w:sz w:val="24"/>
          <w:szCs w:val="24"/>
          <w:lang w:val="en-US"/>
        </w:rPr>
        <w:t>finanțele</w:t>
      </w:r>
      <w:proofErr w:type="spellEnd"/>
      <w:r w:rsidRPr="00FF6C1B">
        <w:rPr>
          <w:sz w:val="24"/>
          <w:szCs w:val="24"/>
          <w:lang w:val="en-US"/>
        </w:rPr>
        <w:t xml:space="preserve"> </w:t>
      </w:r>
      <w:proofErr w:type="spellStart"/>
      <w:r w:rsidRPr="00FF6C1B">
        <w:rPr>
          <w:sz w:val="24"/>
          <w:szCs w:val="24"/>
          <w:lang w:val="en-US"/>
        </w:rPr>
        <w:t>publice</w:t>
      </w:r>
      <w:proofErr w:type="spellEnd"/>
      <w:r w:rsidRPr="00FF6C1B">
        <w:rPr>
          <w:sz w:val="24"/>
          <w:szCs w:val="24"/>
          <w:lang w:val="en-US"/>
        </w:rPr>
        <w:t xml:space="preserve"> locale , precum </w:t>
      </w:r>
      <w:proofErr w:type="spellStart"/>
      <w:r w:rsidRPr="00FF6C1B">
        <w:rPr>
          <w:sz w:val="24"/>
          <w:szCs w:val="24"/>
          <w:lang w:val="en-US"/>
        </w:rPr>
        <w:t>si</w:t>
      </w:r>
      <w:proofErr w:type="spellEnd"/>
      <w:r w:rsidRPr="00FF6C1B">
        <w:rPr>
          <w:sz w:val="24"/>
          <w:szCs w:val="24"/>
          <w:lang w:val="en-US"/>
        </w:rPr>
        <w:t xml:space="preserve"> </w:t>
      </w:r>
      <w:proofErr w:type="spellStart"/>
      <w:r w:rsidRPr="00FF6C1B">
        <w:rPr>
          <w:sz w:val="24"/>
          <w:szCs w:val="24"/>
          <w:lang w:val="en-US"/>
        </w:rPr>
        <w:t>pentru</w:t>
      </w:r>
      <w:proofErr w:type="spellEnd"/>
      <w:r w:rsidRPr="00FF6C1B">
        <w:rPr>
          <w:sz w:val="24"/>
          <w:szCs w:val="24"/>
          <w:lang w:val="en-US"/>
        </w:rPr>
        <w:t xml:space="preserve"> </w:t>
      </w:r>
      <w:proofErr w:type="spellStart"/>
      <w:r w:rsidRPr="00FF6C1B">
        <w:rPr>
          <w:sz w:val="24"/>
          <w:szCs w:val="24"/>
          <w:lang w:val="en-US"/>
        </w:rPr>
        <w:t>stabilirea</w:t>
      </w:r>
      <w:proofErr w:type="spellEnd"/>
      <w:r w:rsidRPr="00FF6C1B">
        <w:rPr>
          <w:sz w:val="24"/>
          <w:szCs w:val="24"/>
          <w:lang w:val="en-US"/>
        </w:rPr>
        <w:t xml:space="preserve"> </w:t>
      </w:r>
      <w:proofErr w:type="spellStart"/>
      <w:r w:rsidRPr="00FF6C1B">
        <w:rPr>
          <w:sz w:val="24"/>
          <w:szCs w:val="24"/>
          <w:lang w:val="en-US"/>
        </w:rPr>
        <w:t>unor</w:t>
      </w:r>
      <w:proofErr w:type="spellEnd"/>
      <w:r w:rsidRPr="00FF6C1B">
        <w:rPr>
          <w:sz w:val="24"/>
          <w:szCs w:val="24"/>
          <w:lang w:val="en-US"/>
        </w:rPr>
        <w:t xml:space="preserve"> </w:t>
      </w:r>
      <w:proofErr w:type="spellStart"/>
      <w:r w:rsidRPr="00FF6C1B">
        <w:rPr>
          <w:sz w:val="24"/>
          <w:szCs w:val="24"/>
          <w:lang w:val="en-US"/>
        </w:rPr>
        <w:t>masuri</w:t>
      </w:r>
      <w:proofErr w:type="spellEnd"/>
      <w:r w:rsidRPr="00FF6C1B">
        <w:rPr>
          <w:sz w:val="24"/>
          <w:szCs w:val="24"/>
          <w:lang w:val="en-US"/>
        </w:rPr>
        <w:t xml:space="preserve"> </w:t>
      </w:r>
      <w:proofErr w:type="spellStart"/>
      <w:r w:rsidRPr="00FF6C1B">
        <w:rPr>
          <w:sz w:val="24"/>
          <w:szCs w:val="24"/>
          <w:lang w:val="en-US"/>
        </w:rPr>
        <w:t>financiare</w:t>
      </w:r>
      <w:proofErr w:type="spellEnd"/>
      <w:r w:rsidRPr="00FF6C1B">
        <w:rPr>
          <w:sz w:val="24"/>
          <w:szCs w:val="24"/>
          <w:lang w:val="en-US"/>
        </w:rPr>
        <w:t xml:space="preserve"> ;</w:t>
      </w:r>
    </w:p>
    <w:p w14:paraId="7A0FEFBC" w14:textId="77777777" w:rsidR="000444FC" w:rsidRPr="006C47CC" w:rsidRDefault="000444FC" w:rsidP="000444FC">
      <w:pPr>
        <w:spacing w:line="288" w:lineRule="auto"/>
        <w:ind w:firstLine="709"/>
        <w:jc w:val="both"/>
      </w:pPr>
      <w:proofErr w:type="spellStart"/>
      <w:r>
        <w:t>Î</w:t>
      </w:r>
      <w:r w:rsidRPr="000505AB">
        <w:t>n</w:t>
      </w:r>
      <w:proofErr w:type="spellEnd"/>
      <w:r w:rsidRPr="000505AB">
        <w:t xml:space="preserve"> </w:t>
      </w:r>
      <w:proofErr w:type="spellStart"/>
      <w:r w:rsidRPr="000505AB">
        <w:t>temeiul</w:t>
      </w:r>
      <w:proofErr w:type="spellEnd"/>
      <w:r w:rsidRPr="000505AB">
        <w:t xml:space="preserve"> </w:t>
      </w:r>
      <w:proofErr w:type="spellStart"/>
      <w:r w:rsidRPr="000505AB">
        <w:t>prevederilor</w:t>
      </w:r>
      <w:proofErr w:type="spellEnd"/>
      <w:r w:rsidRPr="000505AB">
        <w:t xml:space="preserve"> art. 129 </w:t>
      </w:r>
      <w:proofErr w:type="spellStart"/>
      <w:r w:rsidRPr="000505AB">
        <w:t>alin</w:t>
      </w:r>
      <w:proofErr w:type="spellEnd"/>
      <w:r w:rsidRPr="000505AB">
        <w:t xml:space="preserve">. 1, </w:t>
      </w:r>
      <w:proofErr w:type="spellStart"/>
      <w:r w:rsidRPr="000505AB">
        <w:t>alin</w:t>
      </w:r>
      <w:proofErr w:type="spellEnd"/>
      <w:r w:rsidRPr="000505AB">
        <w:t xml:space="preserve">. 2 lit. b, </w:t>
      </w:r>
      <w:proofErr w:type="spellStart"/>
      <w:r w:rsidRPr="000505AB">
        <w:t>alin</w:t>
      </w:r>
      <w:proofErr w:type="spellEnd"/>
      <w:r w:rsidRPr="000505AB">
        <w:t xml:space="preserve">. 4 lit. </w:t>
      </w:r>
      <w:proofErr w:type="gramStart"/>
      <w:r w:rsidRPr="000505AB">
        <w:t>a,</w:t>
      </w:r>
      <w:proofErr w:type="gramEnd"/>
      <w:r w:rsidRPr="000505AB">
        <w:t xml:space="preserve"> art. 139 </w:t>
      </w:r>
      <w:proofErr w:type="spellStart"/>
      <w:r w:rsidRPr="000505AB">
        <w:t>alin</w:t>
      </w:r>
      <w:proofErr w:type="spellEnd"/>
      <w:r w:rsidRPr="000505AB">
        <w:t xml:space="preserve">. (1) </w:t>
      </w:r>
      <w:proofErr w:type="spellStart"/>
      <w:r w:rsidRPr="000505AB">
        <w:t>si</w:t>
      </w:r>
      <w:proofErr w:type="spellEnd"/>
      <w:r w:rsidRPr="000505AB">
        <w:t xml:space="preserve"> </w:t>
      </w:r>
      <w:proofErr w:type="spellStart"/>
      <w:r w:rsidRPr="000505AB">
        <w:t>alin</w:t>
      </w:r>
      <w:proofErr w:type="spellEnd"/>
      <w:r w:rsidRPr="000505AB">
        <w:t>. (3)</w:t>
      </w:r>
      <w:r>
        <w:t xml:space="preserve"> lit. </w:t>
      </w:r>
      <w:proofErr w:type="gramStart"/>
      <w:r>
        <w:t>a</w:t>
      </w:r>
      <w:r w:rsidRPr="000505AB">
        <w:t>,</w:t>
      </w:r>
      <w:proofErr w:type="gramEnd"/>
      <w:r w:rsidRPr="000505AB">
        <w:t xml:space="preserve"> art. 196 </w:t>
      </w:r>
      <w:proofErr w:type="spellStart"/>
      <w:r w:rsidRPr="000505AB">
        <w:t>alin</w:t>
      </w:r>
      <w:proofErr w:type="spellEnd"/>
      <w:r w:rsidRPr="000505AB">
        <w:t xml:space="preserve">. 1 lit. </w:t>
      </w:r>
      <w:proofErr w:type="gramStart"/>
      <w:r w:rsidRPr="000505AB">
        <w:t xml:space="preserve">a,  </w:t>
      </w:r>
      <w:proofErr w:type="spellStart"/>
      <w:r w:rsidRPr="000505AB">
        <w:t>şi</w:t>
      </w:r>
      <w:proofErr w:type="spellEnd"/>
      <w:proofErr w:type="gramEnd"/>
      <w:r w:rsidRPr="000505AB">
        <w:t xml:space="preserve"> art. 243 </w:t>
      </w:r>
      <w:proofErr w:type="spellStart"/>
      <w:r w:rsidRPr="000505AB">
        <w:t>alin</w:t>
      </w:r>
      <w:proofErr w:type="spellEnd"/>
      <w:r w:rsidRPr="000505AB">
        <w:t xml:space="preserve">. 1 lit. a din OUG 57/2019 </w:t>
      </w:r>
      <w:proofErr w:type="spellStart"/>
      <w:r w:rsidRPr="000505AB">
        <w:t>privind</w:t>
      </w:r>
      <w:proofErr w:type="spellEnd"/>
      <w:r w:rsidRPr="000505AB">
        <w:t xml:space="preserve"> </w:t>
      </w:r>
      <w:proofErr w:type="spellStart"/>
      <w:r w:rsidRPr="000505AB">
        <w:t>Codul</w:t>
      </w:r>
      <w:proofErr w:type="spellEnd"/>
      <w:r w:rsidRPr="000505AB">
        <w:t xml:space="preserve"> </w:t>
      </w:r>
      <w:proofErr w:type="spellStart"/>
      <w:r w:rsidRPr="000505AB">
        <w:t>Administrativ</w:t>
      </w:r>
      <w:proofErr w:type="spellEnd"/>
    </w:p>
    <w:p w14:paraId="506CF190" w14:textId="77777777" w:rsidR="000444FC" w:rsidRPr="006C47CC" w:rsidRDefault="000444FC" w:rsidP="000444FC">
      <w:pPr>
        <w:spacing w:line="288" w:lineRule="auto"/>
        <w:jc w:val="center"/>
        <w:rPr>
          <w:b/>
        </w:rPr>
      </w:pPr>
    </w:p>
    <w:p w14:paraId="7E7BFB4C" w14:textId="77777777" w:rsidR="000444FC" w:rsidRPr="006C47CC" w:rsidRDefault="000444FC" w:rsidP="000444FC">
      <w:pPr>
        <w:spacing w:line="288" w:lineRule="auto"/>
        <w:jc w:val="center"/>
        <w:rPr>
          <w:b/>
        </w:rPr>
      </w:pPr>
      <w:proofErr w:type="gramStart"/>
      <w:r w:rsidRPr="006C47CC">
        <w:rPr>
          <w:b/>
        </w:rPr>
        <w:t>HOTĂRĂȘTE :</w:t>
      </w:r>
      <w:proofErr w:type="gramEnd"/>
    </w:p>
    <w:p w14:paraId="75649894" w14:textId="77777777" w:rsidR="000444FC" w:rsidRPr="006C47CC" w:rsidRDefault="000444FC" w:rsidP="000444FC">
      <w:pPr>
        <w:spacing w:line="288" w:lineRule="auto"/>
        <w:jc w:val="both"/>
      </w:pPr>
    </w:p>
    <w:p w14:paraId="1FF6C363" w14:textId="0849C2EF" w:rsidR="000444FC" w:rsidRPr="009F71A6" w:rsidRDefault="000444FC" w:rsidP="000444FC">
      <w:pPr>
        <w:pStyle w:val="Frspaiere"/>
        <w:spacing w:line="276" w:lineRule="auto"/>
        <w:ind w:firstLine="700"/>
        <w:jc w:val="both"/>
        <w:rPr>
          <w:sz w:val="24"/>
          <w:szCs w:val="24"/>
          <w:lang w:val="en-US"/>
        </w:rPr>
      </w:pPr>
      <w:r w:rsidRPr="009F71A6">
        <w:rPr>
          <w:b/>
          <w:bCs/>
          <w:sz w:val="24"/>
          <w:szCs w:val="24"/>
          <w:lang w:val="en-US"/>
        </w:rPr>
        <w:t>Art. 1.</w:t>
      </w:r>
      <w:r w:rsidRPr="009F71A6"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aprobă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execuția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veniturilor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cheltuielilor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trimestrul</w:t>
      </w:r>
      <w:proofErr w:type="spellEnd"/>
      <w:r>
        <w:rPr>
          <w:sz w:val="24"/>
          <w:szCs w:val="24"/>
          <w:lang w:val="en-US"/>
        </w:rPr>
        <w:t xml:space="preserve"> II al </w:t>
      </w:r>
      <w:proofErr w:type="spellStart"/>
      <w:r>
        <w:rPr>
          <w:sz w:val="24"/>
          <w:szCs w:val="24"/>
          <w:lang w:val="en-US"/>
        </w:rPr>
        <w:t>anului</w:t>
      </w:r>
      <w:proofErr w:type="spellEnd"/>
      <w:r>
        <w:rPr>
          <w:sz w:val="24"/>
          <w:szCs w:val="24"/>
          <w:lang w:val="en-US"/>
        </w:rPr>
        <w:t xml:space="preserve"> 2021,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conformitate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Anexa</w:t>
      </w:r>
      <w:proofErr w:type="spellEnd"/>
      <w:r>
        <w:rPr>
          <w:sz w:val="24"/>
          <w:szCs w:val="24"/>
          <w:lang w:val="en-US"/>
        </w:rPr>
        <w:t xml:space="preserve"> I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prezentei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hotărâr</w:t>
      </w:r>
      <w:r w:rsidR="00FE3F2A"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>.</w:t>
      </w:r>
    </w:p>
    <w:p w14:paraId="58B25FFD" w14:textId="285B0D28" w:rsidR="000444FC" w:rsidRDefault="000444FC" w:rsidP="000444FC">
      <w:pPr>
        <w:tabs>
          <w:tab w:val="left" w:pos="1474"/>
        </w:tabs>
        <w:spacing w:before="3" w:line="299" w:lineRule="exact"/>
      </w:pPr>
      <w:r>
        <w:rPr>
          <w:b/>
          <w:iCs/>
        </w:rPr>
        <w:t xml:space="preserve">            </w:t>
      </w:r>
      <w:r w:rsidRPr="00FE3FE6">
        <w:rPr>
          <w:b/>
          <w:iCs/>
        </w:rPr>
        <w:t>Art.2</w:t>
      </w:r>
      <w:r w:rsidRPr="00A52BDC">
        <w:t xml:space="preserve"> Cu </w:t>
      </w:r>
      <w:proofErr w:type="spellStart"/>
      <w:r w:rsidRPr="00A52BDC">
        <w:t>ducerea</w:t>
      </w:r>
      <w:proofErr w:type="spellEnd"/>
      <w:r w:rsidRPr="00A52BDC">
        <w:t xml:space="preserve"> la </w:t>
      </w:r>
      <w:proofErr w:type="spellStart"/>
      <w:r w:rsidRPr="00A52BDC">
        <w:t>îndeplinire</w:t>
      </w:r>
      <w:proofErr w:type="spellEnd"/>
      <w:r w:rsidRPr="00A52BDC">
        <w:t xml:space="preserve"> a </w:t>
      </w:r>
      <w:proofErr w:type="spellStart"/>
      <w:r w:rsidRPr="00A52BDC">
        <w:t>prevederilor</w:t>
      </w:r>
      <w:proofErr w:type="spellEnd"/>
      <w:r w:rsidRPr="00A52BDC">
        <w:t xml:space="preserve"> </w:t>
      </w:r>
      <w:proofErr w:type="spellStart"/>
      <w:r w:rsidR="00FE3F2A">
        <w:t>prezentei</w:t>
      </w:r>
      <w:proofErr w:type="spellEnd"/>
      <w:r w:rsidR="00FE3F2A">
        <w:t xml:space="preserve"> </w:t>
      </w:r>
      <w:proofErr w:type="spellStart"/>
      <w:r w:rsidRPr="00A52BDC">
        <w:t>hot</w:t>
      </w:r>
      <w:r>
        <w:t>ărâri</w:t>
      </w:r>
      <w:proofErr w:type="spellEnd"/>
      <w:r w:rsidRPr="00A52BDC">
        <w:t xml:space="preserve"> se </w:t>
      </w:r>
      <w:proofErr w:type="spellStart"/>
      <w:proofErr w:type="gramStart"/>
      <w:r w:rsidRPr="00A52BDC">
        <w:t>încredinţează</w:t>
      </w:r>
      <w:proofErr w:type="spellEnd"/>
      <w:r w:rsidRPr="00A52BDC">
        <w:t xml:space="preserve">  </w:t>
      </w:r>
      <w:proofErr w:type="spellStart"/>
      <w:r w:rsidRPr="00A52BDC">
        <w:t>primarul</w:t>
      </w:r>
      <w:proofErr w:type="spellEnd"/>
      <w:proofErr w:type="gramEnd"/>
      <w:r w:rsidRPr="00A52BDC">
        <w:t xml:space="preserve"> </w:t>
      </w:r>
      <w:proofErr w:type="spellStart"/>
      <w:r w:rsidRPr="00A52BDC">
        <w:t>Comunei</w:t>
      </w:r>
      <w:proofErr w:type="spellEnd"/>
      <w:r w:rsidRPr="00A52BDC">
        <w:t xml:space="preserve"> </w:t>
      </w:r>
      <w:proofErr w:type="spellStart"/>
      <w:r w:rsidRPr="00A52BDC">
        <w:t>Savadisla</w:t>
      </w:r>
      <w:proofErr w:type="spellEnd"/>
      <w:r w:rsidRPr="00A52BDC">
        <w:t xml:space="preserve">  </w:t>
      </w:r>
      <w:proofErr w:type="spellStart"/>
      <w:r w:rsidRPr="00A52BDC">
        <w:t>prin</w:t>
      </w:r>
      <w:proofErr w:type="spellEnd"/>
      <w:r w:rsidRPr="00A52BDC">
        <w:t xml:space="preserve">  </w:t>
      </w:r>
      <w:proofErr w:type="spellStart"/>
      <w:r w:rsidRPr="00A52BDC">
        <w:t>aparatul</w:t>
      </w:r>
      <w:proofErr w:type="spellEnd"/>
      <w:r w:rsidRPr="00A52BDC">
        <w:t xml:space="preserve"> de </w:t>
      </w:r>
      <w:proofErr w:type="spellStart"/>
      <w:r w:rsidRPr="00A52BDC">
        <w:t>specialitate</w:t>
      </w:r>
      <w:proofErr w:type="spellEnd"/>
    </w:p>
    <w:p w14:paraId="49F9F1EB" w14:textId="77777777" w:rsidR="000444FC" w:rsidRPr="006C47CC" w:rsidRDefault="000444FC" w:rsidP="000444FC">
      <w:pPr>
        <w:spacing w:line="288" w:lineRule="auto"/>
        <w:ind w:firstLine="720"/>
        <w:jc w:val="both"/>
      </w:pPr>
      <w:r w:rsidRPr="006C47CC">
        <w:rPr>
          <w:b/>
          <w:u w:val="single"/>
        </w:rPr>
        <w:t xml:space="preserve">Art. 3 </w:t>
      </w:r>
      <w:proofErr w:type="spellStart"/>
      <w:r w:rsidRPr="006C47CC">
        <w:t>Prezenta</w:t>
      </w:r>
      <w:proofErr w:type="spellEnd"/>
      <w:r w:rsidRPr="006C47CC">
        <w:t xml:space="preserve"> </w:t>
      </w:r>
      <w:proofErr w:type="spellStart"/>
      <w:r w:rsidRPr="006C47CC">
        <w:t>hotarare</w:t>
      </w:r>
      <w:proofErr w:type="spellEnd"/>
      <w:r w:rsidRPr="006C47CC">
        <w:t xml:space="preserve"> </w:t>
      </w:r>
      <w:proofErr w:type="spellStart"/>
      <w:r w:rsidRPr="006C47CC">
        <w:t>va</w:t>
      </w:r>
      <w:proofErr w:type="spellEnd"/>
      <w:r w:rsidRPr="006C47CC">
        <w:t xml:space="preserve"> fi </w:t>
      </w:r>
      <w:proofErr w:type="spellStart"/>
      <w:r w:rsidRPr="006C47CC">
        <w:t>comunicata</w:t>
      </w:r>
      <w:proofErr w:type="spellEnd"/>
      <w:r w:rsidRPr="006C47CC">
        <w:t xml:space="preserve"> </w:t>
      </w:r>
      <w:proofErr w:type="spellStart"/>
      <w:r w:rsidRPr="006C47CC">
        <w:t>Institutiei</w:t>
      </w:r>
      <w:proofErr w:type="spellEnd"/>
      <w:r w:rsidRPr="006C47CC">
        <w:t xml:space="preserve"> </w:t>
      </w:r>
      <w:proofErr w:type="spellStart"/>
      <w:r w:rsidRPr="006C47CC">
        <w:t>Prefectului</w:t>
      </w:r>
      <w:proofErr w:type="spellEnd"/>
      <w:r w:rsidRPr="006C47CC">
        <w:t xml:space="preserve"> Cluj.</w:t>
      </w:r>
    </w:p>
    <w:p w14:paraId="14C2AA34" w14:textId="77777777" w:rsidR="000444FC" w:rsidRDefault="000444FC" w:rsidP="000444FC">
      <w:pPr>
        <w:spacing w:line="288" w:lineRule="auto"/>
        <w:ind w:firstLine="720"/>
        <w:jc w:val="both"/>
      </w:pPr>
      <w:r w:rsidRPr="006C47CC">
        <w:rPr>
          <w:b/>
          <w:u w:val="single"/>
        </w:rPr>
        <w:t xml:space="preserve">Art. </w:t>
      </w:r>
      <w:proofErr w:type="gramStart"/>
      <w:r w:rsidRPr="006C47CC">
        <w:rPr>
          <w:b/>
          <w:u w:val="single"/>
        </w:rPr>
        <w:t>4</w:t>
      </w:r>
      <w:r w:rsidRPr="006C47CC">
        <w:t xml:space="preserve">  </w:t>
      </w:r>
      <w:proofErr w:type="spellStart"/>
      <w:r w:rsidRPr="006C47CC">
        <w:t>Hotararea</w:t>
      </w:r>
      <w:proofErr w:type="spellEnd"/>
      <w:proofErr w:type="gramEnd"/>
      <w:r w:rsidRPr="006C47CC">
        <w:t xml:space="preserve"> </w:t>
      </w:r>
      <w:proofErr w:type="spellStart"/>
      <w:r w:rsidRPr="006C47CC">
        <w:t>poate</w:t>
      </w:r>
      <w:proofErr w:type="spellEnd"/>
      <w:r w:rsidRPr="006C47CC">
        <w:t xml:space="preserve"> fi </w:t>
      </w:r>
      <w:proofErr w:type="spellStart"/>
      <w:r w:rsidRPr="006C47CC">
        <w:t>contestata</w:t>
      </w:r>
      <w:proofErr w:type="spellEnd"/>
      <w:r w:rsidRPr="006C47CC">
        <w:t xml:space="preserve"> in </w:t>
      </w:r>
      <w:proofErr w:type="spellStart"/>
      <w:r w:rsidRPr="006C47CC">
        <w:t>conditiile</w:t>
      </w:r>
      <w:proofErr w:type="spellEnd"/>
      <w:r w:rsidRPr="006C47CC">
        <w:t xml:space="preserve"> </w:t>
      </w:r>
      <w:proofErr w:type="spellStart"/>
      <w:r w:rsidRPr="006C47CC">
        <w:t>prevazute</w:t>
      </w:r>
      <w:proofErr w:type="spellEnd"/>
      <w:r w:rsidRPr="006C47CC">
        <w:t xml:space="preserve"> de </w:t>
      </w:r>
      <w:proofErr w:type="spellStart"/>
      <w:r w:rsidRPr="006C47CC">
        <w:t>Legea</w:t>
      </w:r>
      <w:proofErr w:type="spellEnd"/>
      <w:r w:rsidRPr="006C47CC">
        <w:t xml:space="preserve"> nr. 554/2004 </w:t>
      </w:r>
      <w:proofErr w:type="spellStart"/>
      <w:r w:rsidRPr="006C47CC">
        <w:t>privind</w:t>
      </w:r>
      <w:proofErr w:type="spellEnd"/>
      <w:r w:rsidRPr="006C47CC">
        <w:t xml:space="preserve"> </w:t>
      </w:r>
      <w:proofErr w:type="spellStart"/>
      <w:r w:rsidRPr="006C47CC">
        <w:t>contenciosul</w:t>
      </w:r>
      <w:proofErr w:type="spellEnd"/>
      <w:r w:rsidRPr="006C47CC">
        <w:t xml:space="preserve"> </w:t>
      </w:r>
      <w:proofErr w:type="spellStart"/>
      <w:r w:rsidRPr="006C47CC">
        <w:t>administrativ</w:t>
      </w:r>
      <w:proofErr w:type="spellEnd"/>
      <w:r w:rsidRPr="006C47CC">
        <w:t xml:space="preserve">, in termen de 30 de </w:t>
      </w:r>
      <w:proofErr w:type="spellStart"/>
      <w:r w:rsidRPr="006C47CC">
        <w:t>zile</w:t>
      </w:r>
      <w:proofErr w:type="spellEnd"/>
      <w:r w:rsidRPr="006C47CC">
        <w:t xml:space="preserve"> de la </w:t>
      </w:r>
      <w:proofErr w:type="spellStart"/>
      <w:r w:rsidRPr="006C47CC">
        <w:t>comunicare</w:t>
      </w:r>
      <w:proofErr w:type="spellEnd"/>
      <w:r w:rsidRPr="006C47CC">
        <w:t>.</w:t>
      </w:r>
    </w:p>
    <w:p w14:paraId="0B083A9A" w14:textId="77777777" w:rsidR="000444FC" w:rsidRDefault="000444FC" w:rsidP="000444FC">
      <w:pPr>
        <w:spacing w:line="288" w:lineRule="auto"/>
        <w:ind w:firstLine="720"/>
        <w:jc w:val="both"/>
      </w:pPr>
    </w:p>
    <w:p w14:paraId="55BCD1C7" w14:textId="7BDA080F" w:rsidR="000444FC" w:rsidRDefault="000444FC" w:rsidP="000444FC">
      <w:pPr>
        <w:spacing w:line="24" w:lineRule="atLeast"/>
        <w:ind w:firstLine="720"/>
        <w:rPr>
          <w:rFonts w:cs="Times New Roman"/>
          <w:b/>
          <w:color w:val="auto"/>
          <w:bdr w:val="none" w:sz="0" w:space="0" w:color="auto"/>
          <w:lang w:val="fr-FR"/>
        </w:rPr>
      </w:pPr>
      <w:r>
        <w:rPr>
          <w:rFonts w:eastAsia="Calibri"/>
          <w:b/>
        </w:rPr>
        <w:t xml:space="preserve">PREŞEDINTE DE </w:t>
      </w:r>
      <w:proofErr w:type="gramStart"/>
      <w:r>
        <w:rPr>
          <w:rFonts w:eastAsia="Calibri"/>
          <w:b/>
        </w:rPr>
        <w:t>Ş</w:t>
      </w:r>
      <w:r>
        <w:rPr>
          <w:rFonts w:eastAsia="Calibri"/>
          <w:b/>
          <w:lang w:val="fr-FR"/>
        </w:rPr>
        <w:t>EDINŢĂ ,</w:t>
      </w:r>
      <w:proofErr w:type="gramEnd"/>
      <w:r>
        <w:rPr>
          <w:rFonts w:eastAsia="Calibri"/>
          <w:b/>
          <w:lang w:val="fr-FR"/>
        </w:rPr>
        <w:t xml:space="preserve">                  </w:t>
      </w:r>
      <w:r>
        <w:rPr>
          <w:rFonts w:eastAsia="Calibri"/>
          <w:b/>
          <w:lang w:val="fr-FR"/>
        </w:rPr>
        <w:tab/>
      </w:r>
      <w:r>
        <w:rPr>
          <w:rFonts w:eastAsia="Calibri"/>
          <w:b/>
          <w:lang w:val="fr-FR"/>
        </w:rPr>
        <w:tab/>
        <w:t xml:space="preserve">     </w:t>
      </w:r>
      <w:proofErr w:type="spellStart"/>
      <w:r>
        <w:rPr>
          <w:rFonts w:eastAsia="Calibri"/>
          <w:b/>
          <w:lang w:val="fr-FR"/>
        </w:rPr>
        <w:t>Contrasemnează</w:t>
      </w:r>
      <w:proofErr w:type="spellEnd"/>
      <w:r>
        <w:rPr>
          <w:rFonts w:eastAsia="Calibri"/>
          <w:b/>
          <w:lang w:val="fr-FR"/>
        </w:rPr>
        <w:t xml:space="preserve">          </w:t>
      </w:r>
    </w:p>
    <w:p w14:paraId="47C8A319" w14:textId="47905851" w:rsidR="000444FC" w:rsidRDefault="000444FC" w:rsidP="000444FC">
      <w:pPr>
        <w:spacing w:line="24" w:lineRule="atLeast"/>
        <w:rPr>
          <w:rFonts w:eastAsia="Calibri"/>
          <w:b/>
          <w:bCs/>
          <w:lang w:val="ro-RO"/>
        </w:rPr>
      </w:pPr>
      <w:r>
        <w:rPr>
          <w:rFonts w:eastAsia="Calibri"/>
          <w:b/>
          <w:bCs/>
          <w:lang w:val="fr-FR"/>
        </w:rPr>
        <w:t xml:space="preserve">               </w:t>
      </w:r>
      <w:r>
        <w:rPr>
          <w:b/>
          <w:bCs/>
        </w:rPr>
        <w:t xml:space="preserve">   </w:t>
      </w:r>
      <w:proofErr w:type="spellStart"/>
      <w:r>
        <w:rPr>
          <w:b/>
          <w:bCs/>
        </w:rPr>
        <w:t>Matei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Embrozina</w:t>
      </w:r>
      <w:proofErr w:type="spellEnd"/>
      <w:r>
        <w:t xml:space="preserve">  </w:t>
      </w:r>
      <w:r>
        <w:rPr>
          <w:rFonts w:eastAsia="Calibri"/>
          <w:b/>
          <w:lang w:val="fr-FR"/>
        </w:rPr>
        <w:t xml:space="preserve">                                  </w:t>
      </w:r>
      <w:proofErr w:type="spellStart"/>
      <w:r>
        <w:rPr>
          <w:rFonts w:eastAsia="Calibri"/>
          <w:b/>
          <w:lang w:val="fr-FR"/>
        </w:rPr>
        <w:t>Secretar</w:t>
      </w:r>
      <w:proofErr w:type="spellEnd"/>
      <w:r>
        <w:rPr>
          <w:rFonts w:eastAsia="Calibri"/>
          <w:b/>
          <w:lang w:val="fr-FR"/>
        </w:rPr>
        <w:t xml:space="preserve"> </w:t>
      </w:r>
      <w:proofErr w:type="spellStart"/>
      <w:r>
        <w:rPr>
          <w:rFonts w:eastAsia="Calibri"/>
          <w:b/>
          <w:lang w:val="fr-FR"/>
        </w:rPr>
        <w:t>general</w:t>
      </w:r>
      <w:proofErr w:type="spellEnd"/>
      <w:r>
        <w:rPr>
          <w:rFonts w:eastAsia="Calibri"/>
          <w:b/>
          <w:lang w:val="fr-FR"/>
        </w:rPr>
        <w:t xml:space="preserve"> al </w:t>
      </w:r>
      <w:proofErr w:type="spellStart"/>
      <w:r>
        <w:rPr>
          <w:rFonts w:eastAsia="Calibri"/>
          <w:b/>
          <w:lang w:val="fr-FR"/>
        </w:rPr>
        <w:t>comunei</w:t>
      </w:r>
      <w:proofErr w:type="spellEnd"/>
      <w:r>
        <w:rPr>
          <w:rFonts w:eastAsia="Calibri"/>
          <w:b/>
          <w:lang w:val="fr-FR"/>
        </w:rPr>
        <w:t xml:space="preserve"> </w:t>
      </w:r>
      <w:proofErr w:type="spellStart"/>
      <w:r>
        <w:rPr>
          <w:rFonts w:eastAsia="Calibri"/>
          <w:b/>
          <w:lang w:val="fr-FR"/>
        </w:rPr>
        <w:t>Săvădisla</w:t>
      </w:r>
      <w:proofErr w:type="spellEnd"/>
      <w:r>
        <w:rPr>
          <w:rFonts w:eastAsia="Calibri"/>
          <w:b/>
          <w:lang w:val="fr-FR"/>
        </w:rPr>
        <w:t xml:space="preserve">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          </w:t>
      </w:r>
      <w:r>
        <w:rPr>
          <w:rFonts w:eastAsia="Calibri"/>
          <w:b/>
        </w:rPr>
        <w:tab/>
        <w:t xml:space="preserve">                                                              </w:t>
      </w:r>
      <w:proofErr w:type="spellStart"/>
      <w:r>
        <w:rPr>
          <w:rFonts w:eastAsia="Calibri"/>
          <w:b/>
        </w:rPr>
        <w:t>Savașer</w:t>
      </w:r>
      <w:proofErr w:type="spellEnd"/>
      <w:r>
        <w:rPr>
          <w:rFonts w:eastAsia="Calibri"/>
          <w:b/>
        </w:rPr>
        <w:t xml:space="preserve"> Ramona-Bianca </w:t>
      </w:r>
    </w:p>
    <w:p w14:paraId="1416EB95" w14:textId="77777777" w:rsidR="000444FC" w:rsidRDefault="000444FC" w:rsidP="000444FC">
      <w:pPr>
        <w:spacing w:line="24" w:lineRule="atLeast"/>
        <w:rPr>
          <w:rFonts w:eastAsia="Calibri"/>
          <w:b/>
          <w:lang w:val="fr-FR"/>
        </w:rPr>
      </w:pPr>
      <w:r>
        <w:rPr>
          <w:rFonts w:eastAsia="Calibri"/>
          <w:b/>
          <w:lang w:val="fr-FR"/>
        </w:rPr>
        <w:tab/>
      </w:r>
    </w:p>
    <w:p w14:paraId="31ACCB3D" w14:textId="77777777" w:rsidR="000444FC" w:rsidRDefault="000444FC" w:rsidP="000444FC">
      <w:pPr>
        <w:spacing w:line="24" w:lineRule="atLeast"/>
        <w:rPr>
          <w:rFonts w:eastAsia="Calibri"/>
          <w:b/>
          <w:lang w:val="fr-FR"/>
        </w:rPr>
      </w:pPr>
    </w:p>
    <w:p w14:paraId="7725CDD2" w14:textId="4E586F25" w:rsidR="000444FC" w:rsidRDefault="000444FC" w:rsidP="000444FC">
      <w:pPr>
        <w:spacing w:line="24" w:lineRule="atLeast"/>
        <w:rPr>
          <w:rFonts w:eastAsia="Calibri"/>
          <w:b/>
          <w:bCs/>
        </w:rPr>
      </w:pPr>
      <w:r>
        <w:rPr>
          <w:rFonts w:eastAsia="Calibri"/>
          <w:b/>
          <w:lang w:val="fr-FR"/>
        </w:rPr>
        <w:tab/>
      </w:r>
      <w:r>
        <w:rPr>
          <w:rFonts w:eastAsia="Calibri"/>
          <w:b/>
          <w:lang w:val="fr-FR"/>
        </w:rPr>
        <w:tab/>
      </w:r>
    </w:p>
    <w:p w14:paraId="0055E608" w14:textId="77777777" w:rsidR="000444FC" w:rsidRDefault="000444FC" w:rsidP="000444FC">
      <w:pPr>
        <w:tabs>
          <w:tab w:val="right" w:pos="9747"/>
        </w:tabs>
        <w:autoSpaceDE w:val="0"/>
        <w:autoSpaceDN w:val="0"/>
        <w:adjustRightInd w:val="0"/>
        <w:spacing w:line="24" w:lineRule="atLeast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Nr. total </w:t>
      </w:r>
      <w:proofErr w:type="spellStart"/>
      <w:r>
        <w:rPr>
          <w:rFonts w:eastAsia="Calibri"/>
        </w:rPr>
        <w:t>consilieri</w:t>
      </w:r>
      <w:proofErr w:type="spellEnd"/>
      <w:r>
        <w:rPr>
          <w:rFonts w:eastAsia="Calibri"/>
        </w:rPr>
        <w:t xml:space="preserve"> 13</w:t>
      </w:r>
      <w:r>
        <w:rPr>
          <w:rFonts w:eastAsia="Calibri"/>
        </w:rPr>
        <w:tab/>
      </w:r>
    </w:p>
    <w:p w14:paraId="7A667461" w14:textId="5957F6FF" w:rsidR="000444FC" w:rsidRDefault="000444FC" w:rsidP="000444FC">
      <w:pPr>
        <w:autoSpaceDE w:val="0"/>
        <w:autoSpaceDN w:val="0"/>
        <w:adjustRightInd w:val="0"/>
        <w:spacing w:line="24" w:lineRule="atLeast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Nr. </w:t>
      </w:r>
      <w:proofErr w:type="spellStart"/>
      <w:r>
        <w:rPr>
          <w:rFonts w:eastAsia="Calibri"/>
        </w:rPr>
        <w:t>consilieri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prezenti</w:t>
      </w:r>
      <w:proofErr w:type="spellEnd"/>
      <w:r>
        <w:rPr>
          <w:rFonts w:eastAsia="Calibri"/>
        </w:rPr>
        <w:t xml:space="preserve"> 1</w:t>
      </w:r>
      <w:r w:rsidR="00624D84">
        <w:rPr>
          <w:rFonts w:eastAsia="Calibri"/>
        </w:rPr>
        <w:t>1</w:t>
      </w:r>
    </w:p>
    <w:p w14:paraId="478BA546" w14:textId="30DF99D2" w:rsidR="000444FC" w:rsidRDefault="000444FC" w:rsidP="000444FC">
      <w:pPr>
        <w:autoSpaceDE w:val="0"/>
        <w:autoSpaceDN w:val="0"/>
        <w:adjustRightInd w:val="0"/>
        <w:spacing w:line="24" w:lineRule="atLeast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Nr. </w:t>
      </w:r>
      <w:proofErr w:type="spellStart"/>
      <w:r>
        <w:rPr>
          <w:rFonts w:eastAsia="Calibri"/>
        </w:rPr>
        <w:t>voturi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pentru</w:t>
      </w:r>
      <w:proofErr w:type="spellEnd"/>
      <w:r>
        <w:rPr>
          <w:rFonts w:eastAsia="Calibri"/>
        </w:rPr>
        <w:t xml:space="preserve"> 1</w:t>
      </w:r>
      <w:r w:rsidR="00624D84">
        <w:rPr>
          <w:rFonts w:eastAsia="Calibri"/>
        </w:rPr>
        <w:t>1</w:t>
      </w:r>
    </w:p>
    <w:p w14:paraId="53505634" w14:textId="77777777" w:rsidR="000444FC" w:rsidRDefault="000444FC" w:rsidP="000444FC">
      <w:pPr>
        <w:autoSpaceDE w:val="0"/>
        <w:autoSpaceDN w:val="0"/>
        <w:adjustRightInd w:val="0"/>
        <w:spacing w:line="24" w:lineRule="atLeast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Nr. </w:t>
      </w:r>
      <w:proofErr w:type="spellStart"/>
      <w:r>
        <w:rPr>
          <w:rFonts w:eastAsia="Calibri"/>
        </w:rPr>
        <w:t>voturi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împotrivă</w:t>
      </w:r>
      <w:proofErr w:type="spellEnd"/>
      <w:r>
        <w:rPr>
          <w:rFonts w:eastAsia="Calibri"/>
        </w:rPr>
        <w:t xml:space="preserve"> 0</w:t>
      </w:r>
    </w:p>
    <w:p w14:paraId="4C07F8AF" w14:textId="77777777" w:rsidR="000444FC" w:rsidRDefault="000444FC" w:rsidP="000444FC">
      <w:pPr>
        <w:autoSpaceDE w:val="0"/>
        <w:autoSpaceDN w:val="0"/>
        <w:adjustRightInd w:val="0"/>
        <w:spacing w:line="24" w:lineRule="atLeast"/>
        <w:ind w:left="709"/>
        <w:contextualSpacing/>
        <w:jc w:val="both"/>
      </w:pPr>
      <w:proofErr w:type="spellStart"/>
      <w:r>
        <w:rPr>
          <w:rFonts w:eastAsia="Calibri"/>
        </w:rPr>
        <w:t>Abtineri</w:t>
      </w:r>
      <w:proofErr w:type="spellEnd"/>
      <w:r>
        <w:rPr>
          <w:rFonts w:eastAsia="Calibri"/>
        </w:rPr>
        <w:t xml:space="preserve">     0</w:t>
      </w:r>
    </w:p>
    <w:p w14:paraId="0EFA898B" w14:textId="77777777" w:rsidR="00E97A24" w:rsidRDefault="00E97A24"/>
    <w:sectPr w:rsidR="00E97A24" w:rsidSect="006776F8">
      <w:headerReference w:type="default" r:id="rId6"/>
      <w:footerReference w:type="default" r:id="rId7"/>
      <w:pgSz w:w="11900" w:h="16840"/>
      <w:pgMar w:top="851" w:right="1134" w:bottom="1242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F230" w14:textId="77777777" w:rsidR="00E710E8" w:rsidRDefault="00E710E8">
      <w:r>
        <w:separator/>
      </w:r>
    </w:p>
  </w:endnote>
  <w:endnote w:type="continuationSeparator" w:id="0">
    <w:p w14:paraId="7FEF9274" w14:textId="77777777" w:rsidR="00E710E8" w:rsidRDefault="00E7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8CA9" w14:textId="77777777" w:rsidR="006776F8" w:rsidRDefault="00E710E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FC68" w14:textId="77777777" w:rsidR="00E710E8" w:rsidRDefault="00E710E8">
      <w:r>
        <w:separator/>
      </w:r>
    </w:p>
  </w:footnote>
  <w:footnote w:type="continuationSeparator" w:id="0">
    <w:p w14:paraId="711F88D9" w14:textId="77777777" w:rsidR="00E710E8" w:rsidRDefault="00E71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2BB6" w14:textId="77777777" w:rsidR="006776F8" w:rsidRDefault="00E710E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FC"/>
    <w:rsid w:val="000444FC"/>
    <w:rsid w:val="00624D84"/>
    <w:rsid w:val="00E710E8"/>
    <w:rsid w:val="00E97A24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A961"/>
  <w15:chartTrackingRefBased/>
  <w15:docId w15:val="{3A923EAF-9544-4799-851D-D74FC98C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444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erFooter">
    <w:name w:val="Header &amp; Footer"/>
    <w:rsid w:val="000444F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o-RO"/>
    </w:rPr>
  </w:style>
  <w:style w:type="paragraph" w:styleId="Frspaiere">
    <w:name w:val="No Spacing"/>
    <w:qFormat/>
    <w:rsid w:val="000444FC"/>
    <w:pPr>
      <w:suppressAutoHyphens/>
      <w:spacing w:after="0" w:line="240" w:lineRule="auto"/>
    </w:pPr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Ramona</dc:creator>
  <cp:keywords/>
  <dc:description/>
  <cp:lastModifiedBy>Bianca Ramona</cp:lastModifiedBy>
  <cp:revision>4</cp:revision>
  <cp:lastPrinted>2021-07-29T13:36:00Z</cp:lastPrinted>
  <dcterms:created xsi:type="dcterms:W3CDTF">2021-07-26T10:47:00Z</dcterms:created>
  <dcterms:modified xsi:type="dcterms:W3CDTF">2021-07-29T13:37:00Z</dcterms:modified>
</cp:coreProperties>
</file>